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jc w:val="center"/>
        <w:tblInd w:w="-252" w:type="dxa"/>
        <w:tblLayout w:type="fixed"/>
        <w:tblLook w:val="01E0" w:firstRow="1" w:lastRow="1" w:firstColumn="1" w:lastColumn="1" w:noHBand="0" w:noVBand="0"/>
      </w:tblPr>
      <w:tblGrid>
        <w:gridCol w:w="1741"/>
        <w:gridCol w:w="6082"/>
        <w:gridCol w:w="2415"/>
      </w:tblGrid>
      <w:tr w:rsidR="00E622D3" w:rsidRPr="00F37759" w:rsidTr="005C4423">
        <w:trPr>
          <w:trHeight w:val="141"/>
          <w:jc w:val="center"/>
        </w:trPr>
        <w:tc>
          <w:tcPr>
            <w:tcW w:w="1741" w:type="dxa"/>
            <w:vMerge w:val="restart"/>
            <w:shd w:val="clear" w:color="auto" w:fill="auto"/>
            <w:vAlign w:val="center"/>
          </w:tcPr>
          <w:p w:rsidR="00E622D3" w:rsidRPr="00F37759" w:rsidRDefault="00E622D3" w:rsidP="005C4423">
            <w:pPr>
              <w:jc w:val="center"/>
              <w:rPr>
                <w:b/>
                <w:sz w:val="52"/>
                <w:szCs w:val="52"/>
                <w:lang w:val="sq-AL"/>
              </w:rPr>
            </w:pPr>
            <w:bookmarkStart w:id="0" w:name="_GoBack"/>
            <w:bookmarkEnd w:id="0"/>
            <w:r w:rsidRPr="00F37759">
              <w:rPr>
                <w:b/>
                <w:sz w:val="52"/>
                <w:szCs w:val="52"/>
                <w:lang w:val="sq-AL"/>
              </w:rPr>
              <w:t>VII</w:t>
            </w:r>
          </w:p>
          <w:p w:rsidR="00E622D3" w:rsidRPr="00F37759" w:rsidRDefault="006C0725" w:rsidP="005C4423">
            <w:pPr>
              <w:jc w:val="center"/>
              <w:rPr>
                <w:lang w:val="sq-AL"/>
              </w:rPr>
            </w:pPr>
            <w:r w:rsidRPr="00F37759">
              <w:rPr>
                <w:b/>
                <w:lang w:val="sq-AL"/>
              </w:rPr>
              <w:t>KLASA</w:t>
            </w:r>
          </w:p>
        </w:tc>
        <w:tc>
          <w:tcPr>
            <w:tcW w:w="6082" w:type="dxa"/>
            <w:shd w:val="clear" w:color="auto" w:fill="auto"/>
          </w:tcPr>
          <w:p w:rsidR="00E622D3" w:rsidRPr="00F37759" w:rsidRDefault="006C0725" w:rsidP="006C0725">
            <w:pPr>
              <w:pStyle w:val="Header"/>
              <w:jc w:val="center"/>
              <w:rPr>
                <w:b/>
                <w:lang w:val="sq-AL"/>
              </w:rPr>
            </w:pPr>
            <w:r w:rsidRPr="00F37759">
              <w:rPr>
                <w:b/>
                <w:lang w:val="sq-AL"/>
              </w:rPr>
              <w:t xml:space="preserve">Shoqata e </w:t>
            </w:r>
            <w:r w:rsidR="00327C65" w:rsidRPr="00F37759">
              <w:rPr>
                <w:b/>
                <w:lang w:val="sq-AL"/>
              </w:rPr>
              <w:t>fizikanëve</w:t>
            </w:r>
            <w:r w:rsidRPr="00F37759">
              <w:rPr>
                <w:b/>
                <w:lang w:val="sq-AL"/>
              </w:rPr>
              <w:t xml:space="preserve"> të </w:t>
            </w:r>
          </w:p>
        </w:tc>
        <w:tc>
          <w:tcPr>
            <w:tcW w:w="2415" w:type="dxa"/>
            <w:vMerge w:val="restart"/>
            <w:shd w:val="clear" w:color="auto" w:fill="auto"/>
            <w:vAlign w:val="center"/>
          </w:tcPr>
          <w:p w:rsidR="00E622D3" w:rsidRPr="00F37759" w:rsidRDefault="00E622D3" w:rsidP="005C4423">
            <w:pPr>
              <w:jc w:val="center"/>
              <w:rPr>
                <w:b/>
                <w:sz w:val="20"/>
                <w:szCs w:val="20"/>
                <w:lang w:val="sq-AL"/>
              </w:rPr>
            </w:pPr>
            <w:r w:rsidRPr="00F37759">
              <w:rPr>
                <w:b/>
                <w:sz w:val="20"/>
                <w:szCs w:val="20"/>
                <w:lang w:val="sq-AL"/>
              </w:rPr>
              <w:t xml:space="preserve"> </w:t>
            </w:r>
            <w:r w:rsidR="006C0725" w:rsidRPr="00F37759">
              <w:rPr>
                <w:b/>
                <w:sz w:val="20"/>
                <w:szCs w:val="20"/>
                <w:lang w:val="sq-AL"/>
              </w:rPr>
              <w:t>NIVELI KOMUNAL</w:t>
            </w:r>
          </w:p>
          <w:p w:rsidR="00E622D3" w:rsidRPr="00F37759" w:rsidRDefault="00E622D3" w:rsidP="005C4423">
            <w:pPr>
              <w:jc w:val="center"/>
              <w:rPr>
                <w:b/>
                <w:sz w:val="20"/>
                <w:szCs w:val="20"/>
                <w:lang w:val="sq-AL"/>
              </w:rPr>
            </w:pPr>
            <w:r w:rsidRPr="00F37759">
              <w:rPr>
                <w:b/>
                <w:sz w:val="20"/>
                <w:szCs w:val="20"/>
                <w:lang w:val="sq-AL"/>
              </w:rPr>
              <w:t>27.2.2021.</w:t>
            </w:r>
          </w:p>
          <w:p w:rsidR="00E622D3" w:rsidRPr="00F37759" w:rsidRDefault="00E622D3" w:rsidP="005C4423">
            <w:pPr>
              <w:jc w:val="center"/>
              <w:rPr>
                <w:sz w:val="20"/>
                <w:szCs w:val="20"/>
                <w:lang w:val="sq-AL"/>
              </w:rPr>
            </w:pPr>
          </w:p>
        </w:tc>
      </w:tr>
      <w:tr w:rsidR="00E622D3" w:rsidRPr="00F37759" w:rsidTr="005C4423">
        <w:trPr>
          <w:trHeight w:val="286"/>
          <w:jc w:val="center"/>
        </w:trPr>
        <w:tc>
          <w:tcPr>
            <w:tcW w:w="1741" w:type="dxa"/>
            <w:vMerge/>
            <w:shd w:val="clear" w:color="auto" w:fill="auto"/>
          </w:tcPr>
          <w:p w:rsidR="00E622D3" w:rsidRPr="00F37759" w:rsidRDefault="00E622D3" w:rsidP="005C4423">
            <w:pPr>
              <w:rPr>
                <w:lang w:val="sq-AL"/>
              </w:rPr>
            </w:pPr>
          </w:p>
        </w:tc>
        <w:tc>
          <w:tcPr>
            <w:tcW w:w="6082" w:type="dxa"/>
            <w:shd w:val="clear" w:color="auto" w:fill="auto"/>
          </w:tcPr>
          <w:p w:rsidR="00E622D3" w:rsidRPr="00F37759" w:rsidRDefault="006C0725" w:rsidP="006C0725">
            <w:pPr>
              <w:pStyle w:val="Header"/>
              <w:jc w:val="center"/>
              <w:rPr>
                <w:b/>
                <w:lang w:val="sq-AL"/>
              </w:rPr>
            </w:pPr>
            <w:r w:rsidRPr="00F37759">
              <w:rPr>
                <w:b/>
                <w:lang w:val="sq-AL"/>
              </w:rPr>
              <w:t xml:space="preserve">Ministria e arsimit, shkencës dhe teknologjisë e Republikës së </w:t>
            </w:r>
          </w:p>
        </w:tc>
        <w:tc>
          <w:tcPr>
            <w:tcW w:w="2415" w:type="dxa"/>
            <w:vMerge/>
            <w:shd w:val="clear" w:color="auto" w:fill="auto"/>
          </w:tcPr>
          <w:p w:rsidR="00E622D3" w:rsidRPr="00F37759" w:rsidRDefault="00E622D3" w:rsidP="005C4423">
            <w:pPr>
              <w:rPr>
                <w:lang w:val="sq-AL"/>
              </w:rPr>
            </w:pPr>
          </w:p>
        </w:tc>
      </w:tr>
      <w:tr w:rsidR="00E622D3" w:rsidRPr="00F37759" w:rsidTr="005C4423">
        <w:trPr>
          <w:trHeight w:val="593"/>
          <w:jc w:val="center"/>
        </w:trPr>
        <w:tc>
          <w:tcPr>
            <w:tcW w:w="17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22D3" w:rsidRPr="00F37759" w:rsidRDefault="00E622D3" w:rsidP="005C4423">
            <w:pPr>
              <w:rPr>
                <w:lang w:val="sq-AL"/>
              </w:rPr>
            </w:pPr>
          </w:p>
        </w:tc>
        <w:tc>
          <w:tcPr>
            <w:tcW w:w="6082" w:type="dxa"/>
            <w:tcBorders>
              <w:bottom w:val="single" w:sz="4" w:space="0" w:color="auto"/>
            </w:tcBorders>
            <w:shd w:val="clear" w:color="auto" w:fill="auto"/>
          </w:tcPr>
          <w:p w:rsidR="00E622D3" w:rsidRPr="00F37759" w:rsidRDefault="00E622D3" w:rsidP="005C4423">
            <w:pPr>
              <w:pStyle w:val="Header"/>
              <w:jc w:val="center"/>
              <w:rPr>
                <w:b/>
                <w:sz w:val="16"/>
                <w:szCs w:val="16"/>
                <w:lang w:val="sq-AL"/>
              </w:rPr>
            </w:pPr>
          </w:p>
          <w:p w:rsidR="00E622D3" w:rsidRPr="00F37759" w:rsidRDefault="006C0725" w:rsidP="005C4423">
            <w:pPr>
              <w:pStyle w:val="Header"/>
              <w:jc w:val="center"/>
              <w:rPr>
                <w:b/>
                <w:sz w:val="16"/>
                <w:szCs w:val="16"/>
                <w:lang w:val="sq-AL"/>
              </w:rPr>
            </w:pPr>
            <w:r w:rsidRPr="00F37759">
              <w:rPr>
                <w:b/>
                <w:lang w:val="sq-AL"/>
              </w:rPr>
              <w:t>DETYRA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22D3" w:rsidRPr="00F37759" w:rsidRDefault="00E622D3" w:rsidP="005C4423">
            <w:pPr>
              <w:rPr>
                <w:lang w:val="sq-AL"/>
              </w:rPr>
            </w:pPr>
          </w:p>
        </w:tc>
      </w:tr>
      <w:tr w:rsidR="00E622D3" w:rsidRPr="00F37759" w:rsidTr="005C4423">
        <w:trPr>
          <w:trHeight w:val="12319"/>
          <w:jc w:val="center"/>
        </w:trPr>
        <w:tc>
          <w:tcPr>
            <w:tcW w:w="10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D3" w:rsidRPr="00F37759" w:rsidRDefault="00F37759" w:rsidP="00E622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40"/>
              <w:ind w:left="492" w:hanging="284"/>
              <w:jc w:val="both"/>
              <w:rPr>
                <w:lang w:val="sq-AL"/>
              </w:rPr>
            </w:pPr>
            <w:r w:rsidRPr="00F37759">
              <w:rPr>
                <w:lang w:val="sq-AL"/>
              </w:rPr>
              <w:t xml:space="preserve">1. Dy trupa me masë të barabartë </w:t>
            </w:r>
            <w:r w:rsidR="00E622D3" w:rsidRPr="00F37759">
              <w:rPr>
                <w:position w:val="-10"/>
                <w:lang w:val="sq-AL"/>
              </w:rPr>
              <w:object w:dxaOrig="10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25pt;height:16.1pt" o:ole="">
                  <v:imagedata r:id="rId8" o:title=""/>
                  <o:lock v:ext="edit" aspectratio="f"/>
                </v:shape>
                <o:OLEObject Type="Embed" ProgID="Equation.3" ShapeID="_x0000_i1025" DrawAspect="Content" ObjectID="_1675867589" r:id="rId9"/>
              </w:object>
            </w:r>
            <w:r w:rsidR="00E622D3" w:rsidRPr="00F37759">
              <w:rPr>
                <w:position w:val="-12"/>
                <w:lang w:val="sq-AL"/>
              </w:rPr>
              <w:t xml:space="preserve"> </w:t>
            </w:r>
            <w:r w:rsidRPr="00F37759">
              <w:rPr>
                <w:lang w:val="sq-AL"/>
              </w:rPr>
              <w:t>të lidhura me një spango</w:t>
            </w:r>
            <w:r w:rsidR="00E622D3" w:rsidRPr="00F37759">
              <w:rPr>
                <w:lang w:val="sq-AL"/>
              </w:rPr>
              <w:t xml:space="preserve">, </w:t>
            </w:r>
            <w:r w:rsidRPr="00F37759">
              <w:rPr>
                <w:lang w:val="sq-AL"/>
              </w:rPr>
              <w:t>tërhiqen në një platformë horizontale nga forca</w:t>
            </w:r>
            <w:r w:rsidR="00E622D3" w:rsidRPr="00F37759">
              <w:rPr>
                <w:lang w:val="sq-AL"/>
              </w:rPr>
              <w:t xml:space="preserve"> </w:t>
            </w:r>
            <w:r w:rsidR="00E622D3" w:rsidRPr="00F37759">
              <w:rPr>
                <w:position w:val="-10"/>
                <w:lang w:val="sq-AL"/>
              </w:rPr>
              <w:object w:dxaOrig="900" w:dyaOrig="320">
                <v:shape id="_x0000_i1026" type="#_x0000_t75" style="width:45.65pt;height:16.1pt" o:ole="">
                  <v:imagedata r:id="rId10" o:title=""/>
                  <o:lock v:ext="edit" aspectratio="f"/>
                </v:shape>
                <o:OLEObject Type="Embed" ProgID="Equation.3" ShapeID="_x0000_i1026" DrawAspect="Content" ObjectID="_1675867590" r:id="rId11"/>
              </w:object>
            </w:r>
            <w:r w:rsidR="00E622D3" w:rsidRPr="00F37759">
              <w:rPr>
                <w:position w:val="-12"/>
                <w:lang w:val="sq-AL"/>
              </w:rPr>
              <w:t xml:space="preserve"> </w:t>
            </w:r>
            <w:r w:rsidRPr="00F37759">
              <w:rPr>
                <w:lang w:val="sq-AL"/>
              </w:rPr>
              <w:t xml:space="preserve">e cila me </w:t>
            </w:r>
            <w:r>
              <w:rPr>
                <w:lang w:val="sq-AL"/>
              </w:rPr>
              <w:t>platformën</w:t>
            </w:r>
            <w:r w:rsidRPr="00F37759">
              <w:rPr>
                <w:lang w:val="sq-AL"/>
              </w:rPr>
              <w:t xml:space="preserve"> formon një kënd prej </w:t>
            </w:r>
            <w:r w:rsidR="00E622D3" w:rsidRPr="00F37759">
              <w:rPr>
                <w:position w:val="-6"/>
                <w:lang w:val="sq-AL"/>
              </w:rPr>
              <w:object w:dxaOrig="400" w:dyaOrig="279">
                <v:shape id="_x0000_i1027" type="#_x0000_t75" style="width:20.4pt;height:13.95pt" o:ole="">
                  <v:imagedata r:id="rId12" o:title=""/>
                  <o:lock v:ext="edit" aspectratio="f"/>
                </v:shape>
                <o:OLEObject Type="Embed" ProgID="Equation.3" ShapeID="_x0000_i1027" DrawAspect="Content" ObjectID="_1675867591" r:id="rId13"/>
              </w:object>
            </w:r>
            <w:r w:rsidR="00E622D3" w:rsidRPr="00F37759">
              <w:rPr>
                <w:position w:val="-12"/>
                <w:lang w:val="sq-AL"/>
              </w:rPr>
              <w:t xml:space="preserve"> </w:t>
            </w:r>
            <w:r w:rsidR="00E622D3" w:rsidRPr="00F37759">
              <w:rPr>
                <w:lang w:val="sq-AL"/>
              </w:rPr>
              <w:t>(</w:t>
            </w:r>
            <w:r w:rsidRPr="00F37759">
              <w:rPr>
                <w:lang w:val="sq-AL"/>
              </w:rPr>
              <w:t>fig</w:t>
            </w:r>
            <w:r w:rsidR="00E622D3" w:rsidRPr="00F37759">
              <w:rPr>
                <w:lang w:val="sq-AL"/>
              </w:rPr>
              <w:t xml:space="preserve">. 1). </w:t>
            </w:r>
            <w:r w:rsidRPr="00F37759">
              <w:rPr>
                <w:lang w:val="sq-AL"/>
              </w:rPr>
              <w:t>Përcaktoni përshpejtimin e trupit nëse forca e fërkimit është e papërfillshme</w:t>
            </w:r>
            <w:r w:rsidR="00E622D3" w:rsidRPr="00F37759">
              <w:rPr>
                <w:lang w:val="sq-AL"/>
              </w:rPr>
              <w:t>.</w:t>
            </w:r>
          </w:p>
          <w:p w:rsidR="00F37759" w:rsidRDefault="00F37759" w:rsidP="00E622D3">
            <w:pPr>
              <w:numPr>
                <w:ilvl w:val="0"/>
                <w:numId w:val="1"/>
              </w:numPr>
              <w:spacing w:after="240"/>
              <w:ind w:left="492" w:hanging="284"/>
              <w:jc w:val="both"/>
              <w:rPr>
                <w:lang w:val="sq-AL"/>
              </w:rPr>
            </w:pPr>
            <w:r>
              <w:rPr>
                <w:lang w:val="sq-AL"/>
              </w:rPr>
              <w:t>Në f</w:t>
            </w:r>
            <w:r w:rsidRPr="00F37759">
              <w:rPr>
                <w:lang w:val="sq-AL"/>
              </w:rPr>
              <w:t>igur</w:t>
            </w:r>
            <w:r>
              <w:rPr>
                <w:lang w:val="sq-AL"/>
              </w:rPr>
              <w:t xml:space="preserve">ën </w:t>
            </w:r>
            <w:r w:rsidRPr="00F37759">
              <w:rPr>
                <w:lang w:val="sq-AL"/>
              </w:rPr>
              <w:t xml:space="preserve">2 </w:t>
            </w:r>
            <w:r>
              <w:rPr>
                <w:lang w:val="sq-AL"/>
              </w:rPr>
              <w:t xml:space="preserve">është paraqitur </w:t>
            </w:r>
            <w:r w:rsidR="008A1183">
              <w:rPr>
                <w:lang w:val="sq-AL"/>
              </w:rPr>
              <w:t>një grafik i</w:t>
            </w:r>
            <w:r w:rsidRPr="00F37759">
              <w:rPr>
                <w:lang w:val="sq-AL"/>
              </w:rPr>
              <w:t xml:space="preserve"> varësisë së intensitetit të shpejtësisë së trupit nga koha. Vizato një grafik të varësisë së intensitetit të nxitimit nga koha e lëvizjes së trupit.</w:t>
            </w:r>
          </w:p>
          <w:p w:rsidR="00E622D3" w:rsidRPr="00F37759" w:rsidRDefault="007A4A44" w:rsidP="00E622D3">
            <w:pPr>
              <w:numPr>
                <w:ilvl w:val="0"/>
                <w:numId w:val="1"/>
              </w:numPr>
              <w:spacing w:after="240"/>
              <w:ind w:left="492" w:hanging="284"/>
              <w:jc w:val="both"/>
              <w:rPr>
                <w:lang w:val="sq-AL"/>
              </w:rPr>
            </w:pPr>
            <w:r w:rsidRPr="007A4A44">
              <w:rPr>
                <w:lang w:val="sq-AL"/>
              </w:rPr>
              <w:t xml:space="preserve">Guri i parë u lëshua për të rënë lirshëm nga një lartësi </w:t>
            </w:r>
            <w:r w:rsidR="00E622D3" w:rsidRPr="00F37759">
              <w:rPr>
                <w:i/>
                <w:lang w:val="sq-AL"/>
              </w:rPr>
              <w:t>h</w:t>
            </w:r>
            <w:r w:rsidR="00E622D3" w:rsidRPr="00F37759">
              <w:rPr>
                <w:lang w:val="sq-AL"/>
              </w:rPr>
              <w:t xml:space="preserve">. </w:t>
            </w:r>
            <w:r w:rsidRPr="007A4A44">
              <w:rPr>
                <w:lang w:val="sq-AL"/>
              </w:rPr>
              <w:t xml:space="preserve">Guri i dytë është pas </w:t>
            </w:r>
            <w:r w:rsidR="00E622D3" w:rsidRPr="00F37759">
              <w:rPr>
                <w:position w:val="-10"/>
                <w:lang w:val="sq-AL"/>
              </w:rPr>
              <w:object w:dxaOrig="760" w:dyaOrig="320">
                <v:shape id="_x0000_i1028" type="#_x0000_t75" style="width:38.15pt;height:16.65pt" o:ole="">
                  <v:imagedata r:id="rId14" o:title=""/>
                </v:shape>
                <o:OLEObject Type="Embed" ProgID="Equation.DSMT4" ShapeID="_x0000_i1028" DrawAspect="Content" ObjectID="_1675867592" r:id="rId15"/>
              </w:object>
            </w:r>
            <w:r w:rsidR="00E622D3" w:rsidRPr="00F37759">
              <w:rPr>
                <w:lang w:val="sq-AL"/>
              </w:rPr>
              <w:t xml:space="preserve"> </w:t>
            </w:r>
            <w:r>
              <w:rPr>
                <w:lang w:val="sq-AL"/>
              </w:rPr>
              <w:t xml:space="preserve">është </w:t>
            </w:r>
            <w:r w:rsidRPr="007A4A44">
              <w:rPr>
                <w:lang w:val="sq-AL"/>
              </w:rPr>
              <w:t>hedhur vertikalisht</w:t>
            </w:r>
            <w:r>
              <w:rPr>
                <w:lang w:val="sq-AL"/>
              </w:rPr>
              <w:t xml:space="preserve"> te</w:t>
            </w:r>
            <w:r w:rsidRPr="007A4A44">
              <w:rPr>
                <w:lang w:val="sq-AL"/>
              </w:rPr>
              <w:t xml:space="preserve"> poshtë nga e njëjta lartësi me shpejtësi fillestare </w:t>
            </w:r>
            <w:r w:rsidR="00E622D3" w:rsidRPr="00F37759">
              <w:rPr>
                <w:position w:val="-12"/>
                <w:lang w:val="sq-AL"/>
              </w:rPr>
              <w:object w:dxaOrig="1300" w:dyaOrig="360">
                <v:shape id="_x0000_i1029" type="#_x0000_t75" style="width:65pt;height:18.25pt" o:ole="">
                  <v:imagedata r:id="rId16" o:title=""/>
                </v:shape>
                <o:OLEObject Type="Embed" ProgID="Equation.DSMT4" ShapeID="_x0000_i1029" DrawAspect="Content" ObjectID="_1675867593" r:id="rId17"/>
              </w:object>
            </w:r>
            <w:r w:rsidR="00E622D3" w:rsidRPr="00F37759">
              <w:rPr>
                <w:lang w:val="sq-AL"/>
              </w:rPr>
              <w:t xml:space="preserve">. </w:t>
            </w:r>
            <w:r w:rsidRPr="007A4A44">
              <w:rPr>
                <w:lang w:val="sq-AL"/>
              </w:rPr>
              <w:t>Nëse të dy gurët bien në tokë në të njëjtën kohë, nga cila lartësi kanë filluar të lëvizin</w:t>
            </w:r>
            <w:r w:rsidR="00E622D3" w:rsidRPr="00F37759">
              <w:rPr>
                <w:lang w:val="sq-AL"/>
              </w:rPr>
              <w:t xml:space="preserve">? </w:t>
            </w:r>
            <w:r>
              <w:rPr>
                <w:lang w:val="sq-AL"/>
              </w:rPr>
              <w:t>Sa</w:t>
            </w:r>
            <w:r w:rsidRPr="007A4A44">
              <w:rPr>
                <w:lang w:val="sq-AL"/>
              </w:rPr>
              <w:t xml:space="preserve"> është koha e rënies së gurit të parë</w:t>
            </w:r>
            <w:r w:rsidR="00E622D3" w:rsidRPr="00F37759">
              <w:rPr>
                <w:lang w:val="sq-AL"/>
              </w:rPr>
              <w:t>?</w:t>
            </w:r>
          </w:p>
          <w:p w:rsidR="00E622D3" w:rsidRPr="00F37759" w:rsidRDefault="00CF4707" w:rsidP="00E622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40"/>
              <w:ind w:left="492" w:hanging="284"/>
              <w:jc w:val="both"/>
              <w:rPr>
                <w:lang w:val="sq-AL"/>
              </w:rPr>
            </w:pPr>
            <w:r>
              <w:rPr>
                <w:lang w:val="sq-AL"/>
              </w:rPr>
              <w:t>Nëpër një rrotë të masës së papërfillshme është vendosur një litar i pazgjatshëm.</w:t>
            </w:r>
            <w:r w:rsidR="00E622D3" w:rsidRPr="00F37759">
              <w:rPr>
                <w:lang w:val="sq-AL"/>
              </w:rPr>
              <w:t xml:space="preserve"> </w:t>
            </w:r>
            <w:r>
              <w:rPr>
                <w:lang w:val="sq-AL"/>
              </w:rPr>
              <w:t>Në skajet e litarit janë varur trupat me masa</w:t>
            </w:r>
            <w:r w:rsidR="00E622D3" w:rsidRPr="00F37759">
              <w:rPr>
                <w:lang w:val="sq-AL"/>
              </w:rPr>
              <w:t xml:space="preserve"> </w:t>
            </w:r>
            <w:r w:rsidR="00E622D3" w:rsidRPr="00F37759">
              <w:rPr>
                <w:position w:val="-12"/>
                <w:lang w:val="sq-AL"/>
              </w:rPr>
              <w:object w:dxaOrig="1060" w:dyaOrig="360">
                <v:shape id="_x0000_i1030" type="#_x0000_t75" style="width:53.2pt;height:18.25pt" o:ole="">
                  <v:imagedata r:id="rId18" o:title=""/>
                </v:shape>
                <o:OLEObject Type="Embed" ProgID="Equation.DSMT4" ShapeID="_x0000_i1030" DrawAspect="Content" ObjectID="_1675867594" r:id="rId19"/>
              </w:object>
            </w:r>
            <w:r w:rsidR="00E622D3" w:rsidRPr="00F37759">
              <w:rPr>
                <w:lang w:val="sq-AL"/>
              </w:rPr>
              <w:t xml:space="preserve"> </w:t>
            </w:r>
            <w:r>
              <w:rPr>
                <w:lang w:val="sq-AL"/>
              </w:rPr>
              <w:t>dhe</w:t>
            </w:r>
            <w:r w:rsidR="00E622D3" w:rsidRPr="00F37759">
              <w:rPr>
                <w:lang w:val="sq-AL"/>
              </w:rPr>
              <w:t xml:space="preserve"> </w:t>
            </w:r>
            <w:r w:rsidR="00E622D3" w:rsidRPr="00F37759">
              <w:rPr>
                <w:position w:val="-12"/>
                <w:lang w:val="sq-AL"/>
              </w:rPr>
              <w:object w:dxaOrig="1060" w:dyaOrig="360">
                <v:shape id="_x0000_i1031" type="#_x0000_t75" style="width:53.2pt;height:18.25pt" o:ole="">
                  <v:imagedata r:id="rId20" o:title=""/>
                </v:shape>
                <o:OLEObject Type="Embed" ProgID="Equation.DSMT4" ShapeID="_x0000_i1031" DrawAspect="Content" ObjectID="_1675867595" r:id="rId21"/>
              </w:object>
            </w:r>
            <w:r w:rsidR="00E622D3" w:rsidRPr="00F37759">
              <w:rPr>
                <w:lang w:val="sq-AL"/>
              </w:rPr>
              <w:t xml:space="preserve">, </w:t>
            </w:r>
            <w:r>
              <w:rPr>
                <w:lang w:val="sq-AL"/>
              </w:rPr>
              <w:t xml:space="preserve">sikur në figurën </w:t>
            </w:r>
            <w:r w:rsidR="00E622D3" w:rsidRPr="00F37759">
              <w:rPr>
                <w:lang w:val="sq-AL"/>
              </w:rPr>
              <w:t xml:space="preserve">3. </w:t>
            </w:r>
            <w:r w:rsidRPr="00CF4707">
              <w:rPr>
                <w:lang w:val="sq-AL"/>
              </w:rPr>
              <w:t>Përcaktoni përshpejtimin e trupit nëse litari nuk rrëshqet dhe nëse rezistenca e ajrit është e papërfillshme</w:t>
            </w:r>
            <w:r w:rsidR="00E622D3" w:rsidRPr="00F37759">
              <w:rPr>
                <w:lang w:val="sq-AL"/>
              </w:rPr>
              <w:t xml:space="preserve">. </w:t>
            </w:r>
            <w:r>
              <w:rPr>
                <w:lang w:val="sq-AL"/>
              </w:rPr>
              <w:t xml:space="preserve">Pas </w:t>
            </w:r>
            <w:r w:rsidRPr="00CF4707">
              <w:rPr>
                <w:lang w:val="sq-AL"/>
              </w:rPr>
              <w:t xml:space="preserve">sa kohe nga fillimi i lëvizjes trupi i masës </w:t>
            </w:r>
            <w:r w:rsidR="00E622D3" w:rsidRPr="00F37759">
              <w:rPr>
                <w:position w:val="-12"/>
                <w:lang w:val="sq-AL"/>
              </w:rPr>
              <w:object w:dxaOrig="1060" w:dyaOrig="360">
                <v:shape id="_x0000_i1032" type="#_x0000_t75" style="width:53.2pt;height:18.25pt" o:ole="">
                  <v:imagedata r:id="rId18" o:title=""/>
                </v:shape>
                <o:OLEObject Type="Embed" ProgID="Equation.DSMT4" ShapeID="_x0000_i1032" DrawAspect="Content" ObjectID="_1675867596" r:id="rId22"/>
              </w:object>
            </w:r>
            <w:r w:rsidR="00E622D3" w:rsidRPr="00F37759">
              <w:rPr>
                <w:lang w:val="sq-AL"/>
              </w:rPr>
              <w:t xml:space="preserve"> </w:t>
            </w:r>
            <w:r>
              <w:rPr>
                <w:lang w:val="sq-AL"/>
              </w:rPr>
              <w:t>do të bie në tokë</w:t>
            </w:r>
            <w:r w:rsidR="00E622D3" w:rsidRPr="00F37759">
              <w:rPr>
                <w:lang w:val="sq-AL"/>
              </w:rPr>
              <w:t xml:space="preserve">, </w:t>
            </w:r>
            <w:r w:rsidRPr="00CF4707">
              <w:rPr>
                <w:lang w:val="sq-AL"/>
              </w:rPr>
              <w:t xml:space="preserve">nëse supozohet se lëvizja ka filluar nga një lartësi </w:t>
            </w:r>
            <w:r w:rsidR="00E622D3" w:rsidRPr="00F37759">
              <w:rPr>
                <w:position w:val="-10"/>
                <w:lang w:val="sq-AL"/>
              </w:rPr>
              <w:object w:dxaOrig="740" w:dyaOrig="320">
                <v:shape id="_x0000_i1033" type="#_x0000_t75" style="width:37.05pt;height:16.65pt" o:ole="">
                  <v:imagedata r:id="rId23" o:title=""/>
                </v:shape>
                <o:OLEObject Type="Embed" ProgID="Equation.DSMT4" ShapeID="_x0000_i1033" DrawAspect="Content" ObjectID="_1675867597" r:id="rId24"/>
              </w:object>
            </w:r>
            <w:r w:rsidR="00E622D3" w:rsidRPr="00F37759">
              <w:rPr>
                <w:lang w:val="sq-AL"/>
              </w:rPr>
              <w:t xml:space="preserve"> </w:t>
            </w:r>
            <w:r>
              <w:rPr>
                <w:lang w:val="sq-AL"/>
              </w:rPr>
              <w:t>nga toka</w:t>
            </w:r>
            <w:r w:rsidR="00E622D3" w:rsidRPr="00F37759">
              <w:rPr>
                <w:lang w:val="sq-AL"/>
              </w:rPr>
              <w:t>?</w:t>
            </w:r>
          </w:p>
          <w:p w:rsidR="00E622D3" w:rsidRPr="00F37759" w:rsidRDefault="00E622D3" w:rsidP="005C4423">
            <w:pPr>
              <w:spacing w:after="240"/>
              <w:ind w:left="492"/>
              <w:rPr>
                <w:lang w:val="sq-AL"/>
              </w:rPr>
            </w:pPr>
            <w:r w:rsidRPr="00F37759">
              <w:rPr>
                <w:noProof/>
                <w:color w:val="FF000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4565650</wp:posOffset>
                  </wp:positionH>
                  <wp:positionV relativeFrom="paragraph">
                    <wp:posOffset>699770</wp:posOffset>
                  </wp:positionV>
                  <wp:extent cx="1299845" cy="1900555"/>
                  <wp:effectExtent l="1905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9845" cy="1900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F4707">
              <w:rPr>
                <w:lang w:val="sq-AL"/>
              </w:rPr>
              <w:t>Kur nj</w:t>
            </w:r>
            <w:r w:rsidR="00ED3434">
              <w:rPr>
                <w:lang w:val="sq-AL"/>
              </w:rPr>
              <w:t>ë</w:t>
            </w:r>
            <w:r w:rsidR="00CF4707">
              <w:rPr>
                <w:lang w:val="sq-AL"/>
              </w:rPr>
              <w:t xml:space="preserve"> pesh</w:t>
            </w:r>
            <w:r w:rsidR="00ED3434">
              <w:rPr>
                <w:lang w:val="sq-AL"/>
              </w:rPr>
              <w:t>ë</w:t>
            </w:r>
            <w:r w:rsidR="00CF4707">
              <w:rPr>
                <w:lang w:val="sq-AL"/>
              </w:rPr>
              <w:t xml:space="preserve"> homogjene varet n</w:t>
            </w:r>
            <w:r w:rsidR="00ED3434">
              <w:rPr>
                <w:lang w:val="sq-AL"/>
              </w:rPr>
              <w:t>ë</w:t>
            </w:r>
            <w:r w:rsidR="00CF4707">
              <w:rPr>
                <w:lang w:val="sq-AL"/>
              </w:rPr>
              <w:t xml:space="preserve"> nj</w:t>
            </w:r>
            <w:r w:rsidR="00ED3434">
              <w:rPr>
                <w:lang w:val="sq-AL"/>
              </w:rPr>
              <w:t>ë</w:t>
            </w:r>
            <w:r w:rsidR="00CF4707">
              <w:rPr>
                <w:lang w:val="sq-AL"/>
              </w:rPr>
              <w:t xml:space="preserve"> sust</w:t>
            </w:r>
            <w:r w:rsidR="00ED3434">
              <w:rPr>
                <w:lang w:val="sq-AL"/>
              </w:rPr>
              <w:t>ë</w:t>
            </w:r>
            <w:r w:rsidR="00CF4707">
              <w:rPr>
                <w:lang w:val="sq-AL"/>
              </w:rPr>
              <w:t xml:space="preserve"> dhe qëndron n</w:t>
            </w:r>
            <w:r w:rsidR="00ED3434">
              <w:rPr>
                <w:lang w:val="sq-AL"/>
              </w:rPr>
              <w:t>ë</w:t>
            </w:r>
            <w:r w:rsidR="00CF4707">
              <w:rPr>
                <w:lang w:val="sq-AL"/>
              </w:rPr>
              <w:t xml:space="preserve"> aj</w:t>
            </w:r>
            <w:r w:rsidR="00ED3434">
              <w:rPr>
                <w:lang w:val="sq-AL"/>
              </w:rPr>
              <w:t>ë</w:t>
            </w:r>
            <w:r w:rsidR="00CF4707">
              <w:rPr>
                <w:lang w:val="sq-AL"/>
              </w:rPr>
              <w:t>r</w:t>
            </w:r>
            <w:r w:rsidRPr="00F37759">
              <w:rPr>
                <w:lang w:val="sq-AL"/>
              </w:rPr>
              <w:t xml:space="preserve">, </w:t>
            </w:r>
            <w:r w:rsidR="00CF4707" w:rsidRPr="00CF4707">
              <w:rPr>
                <w:lang w:val="sq-AL"/>
              </w:rPr>
              <w:t xml:space="preserve">ajo </w:t>
            </w:r>
            <w:r w:rsidR="00CF4707">
              <w:rPr>
                <w:lang w:val="sq-AL"/>
              </w:rPr>
              <w:t xml:space="preserve">zgjatet </w:t>
            </w:r>
            <w:r w:rsidR="00CF4707" w:rsidRPr="00CF4707">
              <w:rPr>
                <w:lang w:val="sq-AL"/>
              </w:rPr>
              <w:t xml:space="preserve">për </w:t>
            </w:r>
            <w:r w:rsidR="00CF4707">
              <w:rPr>
                <w:lang w:val="sq-AL"/>
              </w:rPr>
              <w:t xml:space="preserve"> </w:t>
            </w:r>
            <w:r w:rsidRPr="00F37759">
              <w:rPr>
                <w:lang w:val="sq-AL"/>
              </w:rPr>
              <w:sym w:font="Symbol" w:char="F044"/>
            </w:r>
            <w:r w:rsidRPr="00F37759">
              <w:rPr>
                <w:i/>
                <w:lang w:val="sq-AL"/>
              </w:rPr>
              <w:t>l</w:t>
            </w:r>
            <w:r w:rsidRPr="00F37759">
              <w:rPr>
                <w:vertAlign w:val="subscript"/>
                <w:lang w:val="sq-AL"/>
              </w:rPr>
              <w:t>1</w:t>
            </w:r>
            <w:r w:rsidRPr="00F37759">
              <w:rPr>
                <w:vertAlign w:val="subscript"/>
                <w:lang w:val="sq-AL"/>
              </w:rPr>
              <w:softHyphen/>
            </w:r>
            <w:r w:rsidRPr="00F37759">
              <w:rPr>
                <w:lang w:val="sq-AL"/>
              </w:rPr>
              <w:t xml:space="preserve">=15,0 cm. </w:t>
            </w:r>
            <w:r w:rsidR="00CF4707" w:rsidRPr="00CF4707">
              <w:rPr>
                <w:lang w:val="sq-AL"/>
              </w:rPr>
              <w:t xml:space="preserve">Nëse e njëjta peshë është e zhytur në dendësinë e glicerinës </w:t>
            </w:r>
            <w:r w:rsidRPr="00F37759">
              <w:rPr>
                <w:position w:val="-12"/>
                <w:lang w:val="sq-AL"/>
              </w:rPr>
              <w:object w:dxaOrig="1620" w:dyaOrig="380">
                <v:shape id="_x0000_i1034" type="#_x0000_t75" style="width:81.15pt;height:19.35pt" o:ole="">
                  <v:imagedata r:id="rId26" o:title=""/>
                </v:shape>
                <o:OLEObject Type="Embed" ProgID="Equation.DSMT4" ShapeID="_x0000_i1034" DrawAspect="Content" ObjectID="_1675867598" r:id="rId27"/>
              </w:object>
            </w:r>
            <w:r w:rsidRPr="00F37759">
              <w:rPr>
                <w:lang w:val="sq-AL"/>
              </w:rPr>
              <w:t xml:space="preserve">, </w:t>
            </w:r>
            <w:r w:rsidR="00CF4707">
              <w:rPr>
                <w:lang w:val="sq-AL"/>
              </w:rPr>
              <w:t>susta zgjatet p</w:t>
            </w:r>
            <w:r w:rsidR="00ED3434">
              <w:rPr>
                <w:lang w:val="sq-AL"/>
              </w:rPr>
              <w:t>ë</w:t>
            </w:r>
            <w:r w:rsidR="00CF4707">
              <w:rPr>
                <w:lang w:val="sq-AL"/>
              </w:rPr>
              <w:t xml:space="preserve">r </w:t>
            </w:r>
            <w:r w:rsidRPr="00F37759">
              <w:rPr>
                <w:lang w:val="sq-AL"/>
              </w:rPr>
              <w:t xml:space="preserve"> </w:t>
            </w:r>
            <w:r w:rsidRPr="00F37759">
              <w:rPr>
                <w:lang w:val="sq-AL"/>
              </w:rPr>
              <w:sym w:font="Symbol" w:char="F044"/>
            </w:r>
            <w:r w:rsidRPr="00F37759">
              <w:rPr>
                <w:i/>
                <w:lang w:val="sq-AL"/>
              </w:rPr>
              <w:t>l</w:t>
            </w:r>
            <w:r w:rsidRPr="00F37759">
              <w:rPr>
                <w:vertAlign w:val="subscript"/>
                <w:lang w:val="sq-AL"/>
              </w:rPr>
              <w:t>1</w:t>
            </w:r>
            <w:r w:rsidRPr="00F37759">
              <w:rPr>
                <w:vertAlign w:val="subscript"/>
                <w:lang w:val="sq-AL"/>
              </w:rPr>
              <w:softHyphen/>
            </w:r>
            <w:r w:rsidRPr="00F37759">
              <w:rPr>
                <w:lang w:val="sq-AL"/>
              </w:rPr>
              <w:t xml:space="preserve">=12,5 cm. </w:t>
            </w:r>
            <w:r w:rsidR="000D0DA6" w:rsidRPr="000D0DA6">
              <w:rPr>
                <w:lang w:val="sq-AL"/>
              </w:rPr>
              <w:t xml:space="preserve">Përcaktoni dendësinë e materialit nga i cili </w:t>
            </w:r>
            <w:r w:rsidR="00ED3434">
              <w:rPr>
                <w:lang w:val="sq-AL"/>
              </w:rPr>
              <w:t>është</w:t>
            </w:r>
            <w:r w:rsidR="000D0DA6">
              <w:rPr>
                <w:lang w:val="sq-AL"/>
              </w:rPr>
              <w:t xml:space="preserve"> </w:t>
            </w:r>
            <w:r w:rsidR="000D0DA6" w:rsidRPr="000D0DA6">
              <w:rPr>
                <w:lang w:val="sq-AL"/>
              </w:rPr>
              <w:t>bë</w:t>
            </w:r>
            <w:r w:rsidR="000D0DA6">
              <w:rPr>
                <w:lang w:val="sq-AL"/>
              </w:rPr>
              <w:t>r</w:t>
            </w:r>
            <w:r w:rsidR="00ED3434">
              <w:rPr>
                <w:lang w:val="sq-AL"/>
              </w:rPr>
              <w:t>ë</w:t>
            </w:r>
            <w:r w:rsidR="000D0DA6" w:rsidRPr="000D0DA6">
              <w:rPr>
                <w:lang w:val="sq-AL"/>
              </w:rPr>
              <w:t xml:space="preserve"> pesha</w:t>
            </w:r>
            <w:r w:rsidRPr="00F37759">
              <w:rPr>
                <w:lang w:val="sq-AL"/>
              </w:rPr>
              <w:t xml:space="preserve">. </w:t>
            </w:r>
            <w:r w:rsidR="000D0DA6" w:rsidRPr="000D0DA6">
              <w:rPr>
                <w:lang w:val="sq-AL"/>
              </w:rPr>
              <w:t>Injoroni dendësinë e ajrit.</w:t>
            </w:r>
            <w:r w:rsidRPr="00F37759">
              <w:rPr>
                <w:lang w:val="sq-AL"/>
              </w:rPr>
              <w:t xml:space="preserve">                          </w:t>
            </w:r>
          </w:p>
          <w:p w:rsidR="00E622D3" w:rsidRPr="00F37759" w:rsidRDefault="00E622D3" w:rsidP="005C4423">
            <w:pPr>
              <w:spacing w:after="240"/>
              <w:ind w:left="492" w:hanging="284"/>
              <w:rPr>
                <w:lang w:val="sq-AL"/>
              </w:rPr>
            </w:pPr>
            <w:r w:rsidRPr="00F37759">
              <w:rPr>
                <w:noProof/>
                <w:color w:val="FF000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2472690</wp:posOffset>
                  </wp:positionH>
                  <wp:positionV relativeFrom="paragraph">
                    <wp:posOffset>241300</wp:posOffset>
                  </wp:positionV>
                  <wp:extent cx="1878330" cy="1083945"/>
                  <wp:effectExtent l="19050" t="0" r="762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8330" cy="1083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622D3" w:rsidRPr="00F37759" w:rsidRDefault="00E622D3" w:rsidP="005C4423">
            <w:pPr>
              <w:spacing w:after="240"/>
              <w:ind w:left="492" w:hanging="284"/>
              <w:rPr>
                <w:lang w:val="sq-AL"/>
              </w:rPr>
            </w:pPr>
            <w:r w:rsidRPr="00F37759">
              <w:rPr>
                <w:noProof/>
                <w:color w:val="FF000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169545</wp:posOffset>
                  </wp:positionH>
                  <wp:positionV relativeFrom="paragraph">
                    <wp:posOffset>163195</wp:posOffset>
                  </wp:positionV>
                  <wp:extent cx="2163445" cy="671830"/>
                  <wp:effectExtent l="19050" t="0" r="8255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3445" cy="671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622D3" w:rsidRPr="00F37759" w:rsidRDefault="00E622D3" w:rsidP="005C4423">
            <w:pPr>
              <w:spacing w:after="240"/>
              <w:ind w:left="492" w:hanging="284"/>
              <w:rPr>
                <w:lang w:val="sq-AL"/>
              </w:rPr>
            </w:pPr>
          </w:p>
          <w:p w:rsidR="00E622D3" w:rsidRPr="00F37759" w:rsidRDefault="00E622D3" w:rsidP="005C4423">
            <w:pPr>
              <w:spacing w:after="240"/>
              <w:ind w:left="492" w:hanging="284"/>
              <w:rPr>
                <w:lang w:val="sq-AL"/>
              </w:rPr>
            </w:pPr>
          </w:p>
          <w:p w:rsidR="00E622D3" w:rsidRPr="00F37759" w:rsidRDefault="00E622D3" w:rsidP="005C4423">
            <w:pPr>
              <w:spacing w:after="240"/>
              <w:ind w:left="492" w:hanging="284"/>
              <w:rPr>
                <w:lang w:val="sq-AL"/>
              </w:rPr>
            </w:pPr>
            <w:r w:rsidRPr="00F37759">
              <w:rPr>
                <w:lang w:val="sq-AL"/>
              </w:rPr>
              <w:t xml:space="preserve">                  </w:t>
            </w:r>
          </w:p>
          <w:p w:rsidR="00E622D3" w:rsidRPr="00F37759" w:rsidRDefault="00E622D3" w:rsidP="005C4423">
            <w:pPr>
              <w:spacing w:after="240"/>
              <w:ind w:left="492" w:hanging="284"/>
              <w:rPr>
                <w:lang w:val="sq-AL"/>
              </w:rPr>
            </w:pPr>
            <w:r w:rsidRPr="00F37759">
              <w:rPr>
                <w:lang w:val="sq-AL"/>
              </w:rPr>
              <w:t xml:space="preserve">                     </w:t>
            </w:r>
            <w:r w:rsidR="000D0DA6">
              <w:rPr>
                <w:lang w:val="sq-AL"/>
              </w:rPr>
              <w:t>Fig.</w:t>
            </w:r>
            <w:r w:rsidRPr="00F37759">
              <w:rPr>
                <w:lang w:val="sq-AL"/>
              </w:rPr>
              <w:t xml:space="preserve"> 1</w:t>
            </w:r>
            <w:r w:rsidR="000D0DA6">
              <w:rPr>
                <w:lang w:val="sq-AL"/>
              </w:rPr>
              <w:t>.</w:t>
            </w:r>
            <w:r w:rsidRPr="00F37759">
              <w:rPr>
                <w:lang w:val="sq-AL"/>
              </w:rPr>
              <w:t xml:space="preserve">                                          </w:t>
            </w:r>
            <w:r w:rsidR="000D0DA6">
              <w:rPr>
                <w:lang w:val="sq-AL"/>
              </w:rPr>
              <w:t>Fig. 2.</w:t>
            </w:r>
            <w:r w:rsidRPr="00F37759">
              <w:rPr>
                <w:lang w:val="sq-AL"/>
              </w:rPr>
              <w:t xml:space="preserve">                                      </w:t>
            </w:r>
            <w:r w:rsidR="000D0DA6">
              <w:rPr>
                <w:lang w:val="sq-AL"/>
              </w:rPr>
              <w:t xml:space="preserve">Fig. </w:t>
            </w:r>
            <w:r w:rsidRPr="00F37759">
              <w:rPr>
                <w:lang w:val="sq-AL"/>
              </w:rPr>
              <w:t>3</w:t>
            </w:r>
            <w:r w:rsidR="000D0DA6">
              <w:rPr>
                <w:lang w:val="sq-AL"/>
              </w:rPr>
              <w:t>.</w:t>
            </w:r>
          </w:p>
          <w:p w:rsidR="00E622D3" w:rsidRPr="00F37759" w:rsidRDefault="00E622D3" w:rsidP="005C4423">
            <w:pPr>
              <w:pStyle w:val="ListParagraph"/>
              <w:spacing w:after="120" w:line="360" w:lineRule="auto"/>
              <w:ind w:left="344"/>
              <w:contextualSpacing w:val="0"/>
              <w:jc w:val="both"/>
              <w:rPr>
                <w:b/>
                <w:bCs/>
                <w:color w:val="000000"/>
                <w:lang w:val="sq-AL"/>
              </w:rPr>
            </w:pPr>
          </w:p>
          <w:p w:rsidR="00E622D3" w:rsidRPr="00F37759" w:rsidRDefault="002964D3" w:rsidP="005C4423">
            <w:pPr>
              <w:pStyle w:val="ListParagraph"/>
              <w:spacing w:after="120" w:line="360" w:lineRule="auto"/>
              <w:ind w:left="344"/>
              <w:contextualSpacing w:val="0"/>
              <w:jc w:val="both"/>
              <w:rPr>
                <w:color w:val="000000"/>
                <w:lang w:val="sq-AL"/>
              </w:rPr>
            </w:pPr>
            <w:r>
              <w:rPr>
                <w:b/>
                <w:bCs/>
                <w:color w:val="000000"/>
                <w:lang w:val="sq-AL"/>
              </w:rPr>
              <w:t>Vërejtje</w:t>
            </w:r>
            <w:r w:rsidR="00E622D3" w:rsidRPr="00F37759">
              <w:rPr>
                <w:b/>
                <w:bCs/>
                <w:color w:val="000000"/>
                <w:lang w:val="sq-AL"/>
              </w:rPr>
              <w:t xml:space="preserve">: </w:t>
            </w:r>
            <w:r w:rsidRPr="002964D3">
              <w:rPr>
                <w:color w:val="000000"/>
                <w:lang w:val="sq-AL"/>
              </w:rPr>
              <w:t>Shpjegoni të gjitha zgjidhjet në detaje. Secila detyrë mbart 20 pikë</w:t>
            </w:r>
            <w:r w:rsidR="00E622D3" w:rsidRPr="00F37759">
              <w:rPr>
                <w:color w:val="000000"/>
                <w:lang w:val="sq-AL"/>
              </w:rPr>
              <w:t>.</w:t>
            </w:r>
          </w:p>
          <w:p w:rsidR="00E622D3" w:rsidRPr="00F37759" w:rsidRDefault="002964D3" w:rsidP="005C4423">
            <w:pPr>
              <w:spacing w:after="240"/>
              <w:jc w:val="center"/>
              <w:rPr>
                <w:b/>
                <w:color w:val="000000"/>
                <w:lang w:val="sq-AL"/>
              </w:rPr>
            </w:pPr>
            <w:r w:rsidRPr="002964D3">
              <w:rPr>
                <w:b/>
                <w:color w:val="000000"/>
                <w:lang w:val="sq-AL"/>
              </w:rPr>
              <w:t xml:space="preserve">Të gjithë </w:t>
            </w:r>
            <w:r>
              <w:rPr>
                <w:b/>
                <w:color w:val="000000"/>
                <w:lang w:val="sq-AL"/>
              </w:rPr>
              <w:t>garuesve ju</w:t>
            </w:r>
            <w:r w:rsidRPr="002964D3">
              <w:rPr>
                <w:b/>
                <w:color w:val="000000"/>
                <w:lang w:val="sq-AL"/>
              </w:rPr>
              <w:t xml:space="preserve"> urojmë punë të suksesshme!</w:t>
            </w:r>
            <w:r w:rsidR="00E622D3" w:rsidRPr="00F37759">
              <w:rPr>
                <w:b/>
                <w:color w:val="000000"/>
                <w:lang w:val="sq-AL"/>
              </w:rPr>
              <w:t>!</w:t>
            </w:r>
          </w:p>
          <w:p w:rsidR="002964D3" w:rsidRPr="002964D3" w:rsidRDefault="002964D3" w:rsidP="002964D3">
            <w:pPr>
              <w:rPr>
                <w:lang w:val="sq-AL"/>
              </w:rPr>
            </w:pPr>
            <w:r w:rsidRPr="002964D3">
              <w:rPr>
                <w:sz w:val="22"/>
                <w:szCs w:val="22"/>
                <w:lang w:val="sq-AL"/>
              </w:rPr>
              <w:t>Detyrat e përgat</w:t>
            </w:r>
            <w:r w:rsidR="00ED3434">
              <w:rPr>
                <w:sz w:val="22"/>
                <w:szCs w:val="22"/>
                <w:lang w:val="sq-AL"/>
              </w:rPr>
              <w:t>itura nga: Prof. Dr. Andrijana Zh</w:t>
            </w:r>
            <w:r w:rsidRPr="002964D3">
              <w:rPr>
                <w:sz w:val="22"/>
                <w:szCs w:val="22"/>
                <w:lang w:val="sq-AL"/>
              </w:rPr>
              <w:t>eki</w:t>
            </w:r>
            <w:r w:rsidR="00ED3434">
              <w:rPr>
                <w:sz w:val="22"/>
                <w:szCs w:val="22"/>
                <w:lang w:val="sq-AL"/>
              </w:rPr>
              <w:t>q</w:t>
            </w:r>
            <w:r w:rsidRPr="002964D3">
              <w:rPr>
                <w:sz w:val="22"/>
                <w:szCs w:val="22"/>
                <w:lang w:val="sq-AL"/>
              </w:rPr>
              <w:t>, Fakulteti i Fizikës, Beograd</w:t>
            </w:r>
          </w:p>
          <w:p w:rsidR="002964D3" w:rsidRPr="002964D3" w:rsidRDefault="002964D3" w:rsidP="002964D3">
            <w:pPr>
              <w:rPr>
                <w:lang w:val="sq-AL"/>
              </w:rPr>
            </w:pPr>
            <w:r w:rsidRPr="002964D3">
              <w:rPr>
                <w:sz w:val="22"/>
                <w:szCs w:val="22"/>
                <w:lang w:val="sq-AL"/>
              </w:rPr>
              <w:t>Recensent: Prof. Dr. Ivan Manchev, Fakulteti i Shkencave, Nish</w:t>
            </w:r>
          </w:p>
          <w:p w:rsidR="00E622D3" w:rsidRPr="00F37759" w:rsidRDefault="002964D3" w:rsidP="00ED3434">
            <w:pPr>
              <w:jc w:val="both"/>
              <w:rPr>
                <w:lang w:val="sq-AL"/>
              </w:rPr>
            </w:pPr>
            <w:r w:rsidRPr="002964D3">
              <w:rPr>
                <w:sz w:val="22"/>
                <w:szCs w:val="22"/>
                <w:lang w:val="sq-AL"/>
              </w:rPr>
              <w:t>Kryetari i komisionit: Prof. Dr. Mićo Mitrovi</w:t>
            </w:r>
            <w:r w:rsidR="00ED3434">
              <w:rPr>
                <w:sz w:val="22"/>
                <w:szCs w:val="22"/>
                <w:lang w:val="sq-AL"/>
              </w:rPr>
              <w:t>q</w:t>
            </w:r>
            <w:r w:rsidRPr="002964D3">
              <w:rPr>
                <w:sz w:val="22"/>
                <w:szCs w:val="22"/>
                <w:lang w:val="sq-AL"/>
              </w:rPr>
              <w:t>, Fakulteti i Fizikës, Beograd</w:t>
            </w:r>
          </w:p>
        </w:tc>
      </w:tr>
      <w:tr w:rsidR="00E622D3" w:rsidRPr="00F37759" w:rsidTr="005C4423">
        <w:trPr>
          <w:trHeight w:val="266"/>
          <w:jc w:val="center"/>
        </w:trPr>
        <w:tc>
          <w:tcPr>
            <w:tcW w:w="174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22D3" w:rsidRPr="00F37759" w:rsidRDefault="00E622D3" w:rsidP="005C4423">
            <w:pPr>
              <w:jc w:val="center"/>
              <w:rPr>
                <w:lang w:val="sq-AL"/>
              </w:rPr>
            </w:pPr>
          </w:p>
        </w:tc>
        <w:tc>
          <w:tcPr>
            <w:tcW w:w="6082" w:type="dxa"/>
            <w:tcBorders>
              <w:top w:val="single" w:sz="4" w:space="0" w:color="auto"/>
            </w:tcBorders>
            <w:shd w:val="clear" w:color="auto" w:fill="auto"/>
          </w:tcPr>
          <w:p w:rsidR="00E622D3" w:rsidRPr="00F37759" w:rsidRDefault="00E622D3" w:rsidP="005C4423">
            <w:pPr>
              <w:pStyle w:val="Header"/>
              <w:jc w:val="center"/>
              <w:rPr>
                <w:b/>
                <w:lang w:val="sq-AL"/>
              </w:rPr>
            </w:pP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22D3" w:rsidRPr="00F37759" w:rsidRDefault="00E622D3" w:rsidP="005C4423">
            <w:pPr>
              <w:jc w:val="center"/>
              <w:rPr>
                <w:lang w:val="sq-AL"/>
              </w:rPr>
            </w:pPr>
          </w:p>
        </w:tc>
      </w:tr>
      <w:tr w:rsidR="00E622D3" w:rsidRPr="00F37759" w:rsidTr="005C4423">
        <w:trPr>
          <w:trHeight w:val="286"/>
          <w:jc w:val="center"/>
        </w:trPr>
        <w:tc>
          <w:tcPr>
            <w:tcW w:w="1741" w:type="dxa"/>
            <w:vMerge/>
            <w:shd w:val="clear" w:color="auto" w:fill="auto"/>
          </w:tcPr>
          <w:p w:rsidR="00E622D3" w:rsidRPr="00F37759" w:rsidRDefault="00E622D3" w:rsidP="005C4423">
            <w:pPr>
              <w:rPr>
                <w:lang w:val="sq-AL"/>
              </w:rPr>
            </w:pPr>
          </w:p>
        </w:tc>
        <w:tc>
          <w:tcPr>
            <w:tcW w:w="6082" w:type="dxa"/>
            <w:shd w:val="clear" w:color="auto" w:fill="auto"/>
          </w:tcPr>
          <w:p w:rsidR="00E622D3" w:rsidRPr="00F37759" w:rsidRDefault="00E622D3" w:rsidP="005C4423">
            <w:pPr>
              <w:pStyle w:val="Header"/>
              <w:jc w:val="center"/>
              <w:rPr>
                <w:b/>
                <w:lang w:val="sq-AL"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:rsidR="00E622D3" w:rsidRPr="00F37759" w:rsidRDefault="00E622D3" w:rsidP="005C4423">
            <w:pPr>
              <w:rPr>
                <w:lang w:val="sq-AL"/>
              </w:rPr>
            </w:pPr>
          </w:p>
        </w:tc>
      </w:tr>
      <w:tr w:rsidR="00E622D3" w:rsidRPr="00F37759" w:rsidTr="005C4423">
        <w:trPr>
          <w:trHeight w:val="285"/>
          <w:jc w:val="center"/>
        </w:trPr>
        <w:tc>
          <w:tcPr>
            <w:tcW w:w="17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22D3" w:rsidRPr="00F37759" w:rsidRDefault="00E622D3" w:rsidP="005C4423">
            <w:pPr>
              <w:rPr>
                <w:lang w:val="sq-AL"/>
              </w:rPr>
            </w:pPr>
          </w:p>
        </w:tc>
        <w:tc>
          <w:tcPr>
            <w:tcW w:w="6082" w:type="dxa"/>
            <w:tcBorders>
              <w:bottom w:val="single" w:sz="4" w:space="0" w:color="auto"/>
            </w:tcBorders>
            <w:shd w:val="clear" w:color="auto" w:fill="auto"/>
          </w:tcPr>
          <w:p w:rsidR="00E622D3" w:rsidRPr="00F37759" w:rsidRDefault="00E622D3" w:rsidP="005C4423">
            <w:pPr>
              <w:pStyle w:val="Header"/>
              <w:jc w:val="center"/>
              <w:rPr>
                <w:b/>
                <w:lang w:val="sq-AL"/>
              </w:rPr>
            </w:pPr>
          </w:p>
        </w:tc>
        <w:tc>
          <w:tcPr>
            <w:tcW w:w="24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22D3" w:rsidRPr="00F37759" w:rsidRDefault="00E622D3" w:rsidP="005C4423">
            <w:pPr>
              <w:rPr>
                <w:lang w:val="sq-AL"/>
              </w:rPr>
            </w:pPr>
          </w:p>
        </w:tc>
      </w:tr>
    </w:tbl>
    <w:p w:rsidR="00E622D3" w:rsidRPr="00F37759" w:rsidRDefault="00E622D3" w:rsidP="00E622D3">
      <w:pPr>
        <w:rPr>
          <w:lang w:val="sq-AL"/>
        </w:rPr>
      </w:pPr>
    </w:p>
    <w:p w:rsidR="00F776DB" w:rsidRPr="00F37759" w:rsidRDefault="005673B7">
      <w:pPr>
        <w:rPr>
          <w:lang w:val="sq-AL"/>
        </w:rPr>
      </w:pPr>
    </w:p>
    <w:sectPr w:rsidR="00F776DB" w:rsidRPr="00F37759" w:rsidSect="006C4ABE">
      <w:headerReference w:type="default" r:id="rId30"/>
      <w:footerReference w:type="even" r:id="rId31"/>
      <w:pgSz w:w="11909" w:h="16834" w:code="9"/>
      <w:pgMar w:top="1418" w:right="1151" w:bottom="1021" w:left="11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3B7" w:rsidRDefault="005673B7" w:rsidP="00E622D3">
      <w:r>
        <w:separator/>
      </w:r>
    </w:p>
  </w:endnote>
  <w:endnote w:type="continuationSeparator" w:id="0">
    <w:p w:rsidR="005673B7" w:rsidRDefault="005673B7" w:rsidP="00E6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896" w:rsidRDefault="007E381D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4896" w:rsidRDefault="005673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3B7" w:rsidRDefault="005673B7" w:rsidP="00E622D3">
      <w:r>
        <w:separator/>
      </w:r>
    </w:p>
  </w:footnote>
  <w:footnote w:type="continuationSeparator" w:id="0">
    <w:p w:rsidR="005673B7" w:rsidRDefault="005673B7" w:rsidP="00E62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896" w:rsidRDefault="005673B7" w:rsidP="00320937">
    <w:pPr>
      <w:pStyle w:val="Header"/>
      <w:jc w:val="center"/>
      <w:rPr>
        <w:b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0pt;margin-top:36pt;width:30.1pt;height:36pt;z-index:251661312;mso-position-vertical-relative:page">
          <v:imagedata r:id="rId1" o:title=""/>
          <w10:wrap anchory="page"/>
        </v:shape>
        <o:OLEObject Type="Embed" ProgID="CorelDRAW.Graphic.12" ShapeID="_x0000_s2050" DrawAspect="Content" ObjectID="_1675867599" r:id="rId2"/>
      </w:pict>
    </w:r>
    <w:r>
      <w:rPr>
        <w:noProof/>
      </w:rPr>
      <w:pict>
        <v:shape id="_x0000_s2049" type="#_x0000_t75" style="position:absolute;left:0;text-align:left;margin-left:0;margin-top:36pt;width:32.2pt;height:36pt;z-index:251660288;mso-position-vertical-relative:page">
          <v:imagedata r:id="rId3" o:title=""/>
          <w10:wrap anchory="page"/>
        </v:shape>
        <o:OLEObject Type="Embed" ProgID="CorelDRAW.Graphic.12" ShapeID="_x0000_s2049" DrawAspect="Content" ObjectID="_1675867600" r:id="rId4"/>
      </w:pict>
    </w:r>
    <w:r w:rsidR="00E622D3">
      <w:rPr>
        <w:b/>
      </w:rPr>
      <w:t>GARAT NË LËNDËN E FIZIKËS PËR NXËNËSIT E SHKOLLAVE FILLORE</w:t>
    </w:r>
  </w:p>
  <w:p w:rsidR="00E622D3" w:rsidRPr="00752E1F" w:rsidRDefault="00E622D3" w:rsidP="00320937">
    <w:pPr>
      <w:pStyle w:val="Header"/>
      <w:jc w:val="center"/>
      <w:rPr>
        <w:b/>
      </w:rPr>
    </w:pPr>
    <w:r>
      <w:rPr>
        <w:b/>
      </w:rPr>
      <w:t>VITI SHKOLLORË 2020/2021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3295"/>
    <w:multiLevelType w:val="hybridMultilevel"/>
    <w:tmpl w:val="736A1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2D3"/>
    <w:rsid w:val="000B63DC"/>
    <w:rsid w:val="000D0DA6"/>
    <w:rsid w:val="00112645"/>
    <w:rsid w:val="00150255"/>
    <w:rsid w:val="002964D3"/>
    <w:rsid w:val="00327C65"/>
    <w:rsid w:val="005673B7"/>
    <w:rsid w:val="006C0725"/>
    <w:rsid w:val="007A4A44"/>
    <w:rsid w:val="007E381D"/>
    <w:rsid w:val="008A1183"/>
    <w:rsid w:val="00C2516E"/>
    <w:rsid w:val="00CF4707"/>
    <w:rsid w:val="00E622D3"/>
    <w:rsid w:val="00ED3434"/>
    <w:rsid w:val="00F3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622D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622D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E622D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22D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622D3"/>
  </w:style>
  <w:style w:type="paragraph" w:styleId="ListParagraph">
    <w:name w:val="List Paragraph"/>
    <w:basedOn w:val="Normal"/>
    <w:uiPriority w:val="34"/>
    <w:qFormat/>
    <w:rsid w:val="00E622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622D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622D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E622D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22D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622D3"/>
  </w:style>
  <w:style w:type="paragraph" w:styleId="ListParagraph">
    <w:name w:val="List Paragraph"/>
    <w:basedOn w:val="Normal"/>
    <w:uiPriority w:val="34"/>
    <w:qFormat/>
    <w:rsid w:val="00E622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image" Target="media/image11.png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4.emf"/><Relationship Id="rId2" Type="http://schemas.openxmlformats.org/officeDocument/2006/relationships/oleObject" Target="embeddings/oleObject11.bin"/><Relationship Id="rId1" Type="http://schemas.openxmlformats.org/officeDocument/2006/relationships/image" Target="media/image13.emf"/><Relationship Id="rId4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Led-Com</dc:creator>
  <cp:lastModifiedBy>Windows User</cp:lastModifiedBy>
  <cp:revision>2</cp:revision>
  <dcterms:created xsi:type="dcterms:W3CDTF">2021-02-26T16:53:00Z</dcterms:created>
  <dcterms:modified xsi:type="dcterms:W3CDTF">2021-02-26T16:53:00Z</dcterms:modified>
</cp:coreProperties>
</file>